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8980A" w14:textId="43F1A877" w:rsidR="00987945" w:rsidRPr="00987945" w:rsidRDefault="00BD1074" w:rsidP="00987945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uk-UA"/>
        </w:rPr>
      </w:pPr>
      <w:r>
        <w:rPr>
          <w:rFonts w:ascii="Times New Roman" w:hAnsi="Times New Roman"/>
          <w:b/>
          <w:noProof/>
          <w:sz w:val="24"/>
          <w:szCs w:val="24"/>
          <w:lang w:val="uk-UA"/>
        </w:rPr>
        <w:t xml:space="preserve"> </w:t>
      </w:r>
      <w:r w:rsidR="0080252E" w:rsidRPr="00816BCF">
        <w:rPr>
          <w:rFonts w:ascii="Times New Roman" w:hAnsi="Times New Roman"/>
          <w:b/>
          <w:noProof/>
          <w:sz w:val="24"/>
          <w:szCs w:val="24"/>
          <w:lang w:val="uk-UA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  <w:r w:rsidR="00987945">
        <w:rPr>
          <w:rFonts w:ascii="Times New Roman" w:hAnsi="Times New Roman"/>
          <w:b/>
          <w:noProof/>
          <w:sz w:val="24"/>
          <w:szCs w:val="24"/>
          <w:lang w:val="uk-UA"/>
        </w:rPr>
        <w:t xml:space="preserve"> </w:t>
      </w:r>
      <w:r w:rsidR="00987945" w:rsidRPr="00987945">
        <w:rPr>
          <w:rFonts w:ascii="Times New Roman" w:hAnsi="Times New Roman"/>
          <w:b/>
          <w:noProof/>
          <w:sz w:val="24"/>
          <w:szCs w:val="24"/>
          <w:lang w:val="uk-UA"/>
        </w:rPr>
        <w:t>(відповідно до пункту 4</w:t>
      </w:r>
      <w:r w:rsidR="00987945" w:rsidRPr="00987945">
        <w:rPr>
          <w:rFonts w:ascii="Times New Roman" w:hAnsi="Times New Roman"/>
          <w:b/>
          <w:noProof/>
          <w:sz w:val="24"/>
          <w:szCs w:val="24"/>
          <w:vertAlign w:val="superscript"/>
          <w:lang w:val="uk-UA"/>
        </w:rPr>
        <w:t xml:space="preserve">1 </w:t>
      </w:r>
      <w:r w:rsidR="00987945" w:rsidRPr="00987945">
        <w:rPr>
          <w:rFonts w:ascii="Times New Roman" w:hAnsi="Times New Roman"/>
          <w:b/>
          <w:noProof/>
          <w:sz w:val="24"/>
          <w:szCs w:val="24"/>
          <w:lang w:val="uk-UA"/>
        </w:rPr>
        <w:t xml:space="preserve">постанови КМУ від 11.10.2016 № 710 «Про ефективне </w:t>
      </w:r>
    </w:p>
    <w:p w14:paraId="168492B4" w14:textId="5E8999E1" w:rsidR="0080252E" w:rsidRDefault="00987945" w:rsidP="00987945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uk-UA"/>
        </w:rPr>
      </w:pPr>
      <w:r w:rsidRPr="00987945">
        <w:rPr>
          <w:rFonts w:ascii="Times New Roman" w:hAnsi="Times New Roman"/>
          <w:b/>
          <w:noProof/>
          <w:sz w:val="24"/>
          <w:szCs w:val="24"/>
          <w:lang w:val="uk-UA"/>
        </w:rPr>
        <w:t>використання державних коштів» (зі змінами))</w:t>
      </w:r>
    </w:p>
    <w:p w14:paraId="5FE12407" w14:textId="77777777" w:rsidR="00EF7C41" w:rsidRPr="00816BCF" w:rsidRDefault="00EF7C41" w:rsidP="00987945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uk-UA"/>
        </w:rPr>
      </w:pPr>
    </w:p>
    <w:p w14:paraId="04733662" w14:textId="5271A294" w:rsidR="001D1B3E" w:rsidRDefault="001D1B3E" w:rsidP="001200FF">
      <w:pPr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</w:pPr>
      <w:bookmarkStart w:id="0" w:name="_Hlk227243054"/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>П</w:t>
      </w:r>
      <w:r w:rsidRPr="001D1B3E">
        <w:rPr>
          <w:rFonts w:ascii="Times New Roman" w:eastAsia="Calibri" w:hAnsi="Times New Roman" w:cs="Times New Roman"/>
          <w:b/>
          <w:sz w:val="24"/>
          <w:szCs w:val="24"/>
          <w:lang w:val="uk-UA"/>
        </w:rPr>
        <w:t>ослуги з постачання готової їжі для харчування пацієнтів</w:t>
      </w:r>
      <w:bookmarkEnd w:id="0"/>
      <w:r w:rsidRPr="001D1B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</w:p>
    <w:p w14:paraId="32B0E200" w14:textId="705192A2" w:rsidR="001D1B3E" w:rsidRDefault="001D1B3E" w:rsidP="001200FF">
      <w:pPr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1D1B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>(</w:t>
      </w:r>
      <w:r w:rsidRPr="001D1B3E">
        <w:rPr>
          <w:rFonts w:ascii="Times New Roman" w:eastAsia="Calibri" w:hAnsi="Times New Roman" w:cs="Times New Roman"/>
          <w:b/>
          <w:sz w:val="24"/>
          <w:szCs w:val="24"/>
          <w:lang w:val="uk-UA"/>
        </w:rPr>
        <w:t>ДК 021:2015-55520000-1 Кейтерингові послуги</w:t>
      </w:r>
      <w:r w:rsidRPr="001D1B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>)</w:t>
      </w:r>
    </w:p>
    <w:p w14:paraId="5BDFE7B4" w14:textId="2C8CDAC1" w:rsidR="0080252E" w:rsidRPr="001200FF" w:rsidRDefault="00277BDF" w:rsidP="001200FF">
      <w:pPr>
        <w:spacing w:after="120" w:line="240" w:lineRule="auto"/>
        <w:contextualSpacing/>
        <w:jc w:val="center"/>
        <w:rPr>
          <w:rFonts w:ascii="Times New Roman" w:hAnsi="Times New Roman"/>
          <w:b/>
          <w:bCs/>
          <w:i/>
          <w:iCs/>
          <w:noProof/>
          <w:sz w:val="24"/>
          <w:szCs w:val="24"/>
          <w:u w:val="single"/>
          <w:lang w:val="uk-UA"/>
        </w:rPr>
      </w:pPr>
      <w:r w:rsidRPr="00277BDF">
        <w:rPr>
          <w:rFonts w:ascii="Times New Roman" w:hAnsi="Times New Roman"/>
          <w:b/>
          <w:bCs/>
          <w:i/>
          <w:iCs/>
          <w:noProof/>
          <w:sz w:val="24"/>
          <w:szCs w:val="24"/>
          <w:u w:val="single"/>
          <w:lang w:val="uk-UA"/>
        </w:rPr>
        <w:t xml:space="preserve"> </w:t>
      </w:r>
    </w:p>
    <w:tbl>
      <w:tblPr>
        <w:tblW w:w="977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3210"/>
        <w:gridCol w:w="6145"/>
      </w:tblGrid>
      <w:tr w:rsidR="0080252E" w:rsidRPr="00816BCF" w14:paraId="42B98699" w14:textId="77777777" w:rsidTr="00207A94">
        <w:trPr>
          <w:trHeight w:val="748"/>
        </w:trPr>
        <w:tc>
          <w:tcPr>
            <w:tcW w:w="421" w:type="dxa"/>
          </w:tcPr>
          <w:p w14:paraId="37C8BB88" w14:textId="77777777" w:rsidR="0080252E" w:rsidRPr="00816BCF" w:rsidRDefault="0080252E" w:rsidP="00F00851">
            <w:pPr>
              <w:rPr>
                <w:rFonts w:ascii="Times New Roman" w:hAnsi="Times New Roman"/>
                <w:noProof/>
                <w:sz w:val="24"/>
                <w:szCs w:val="24"/>
                <w:lang w:val="uk-UA"/>
              </w:rPr>
            </w:pPr>
            <w:r w:rsidRPr="00816BCF">
              <w:rPr>
                <w:rFonts w:ascii="Times New Roman" w:hAnsi="Times New Roman"/>
                <w:noProof/>
                <w:sz w:val="24"/>
                <w:szCs w:val="24"/>
                <w:lang w:val="uk-UA"/>
              </w:rPr>
              <w:t>1</w:t>
            </w:r>
          </w:p>
        </w:tc>
        <w:tc>
          <w:tcPr>
            <w:tcW w:w="3210" w:type="dxa"/>
          </w:tcPr>
          <w:p w14:paraId="2ACF33C3" w14:textId="77777777" w:rsidR="0080252E" w:rsidRPr="00816BCF" w:rsidRDefault="0080252E" w:rsidP="00F00851">
            <w:pPr>
              <w:rPr>
                <w:rFonts w:ascii="Times New Roman" w:hAnsi="Times New Roman"/>
                <w:b/>
                <w:noProof/>
                <w:sz w:val="24"/>
                <w:szCs w:val="24"/>
                <w:lang w:val="uk-UA"/>
              </w:rPr>
            </w:pPr>
            <w:r w:rsidRPr="00816BCF">
              <w:rPr>
                <w:rFonts w:ascii="Times New Roman" w:hAnsi="Times New Roman"/>
                <w:b/>
                <w:noProof/>
                <w:sz w:val="24"/>
                <w:szCs w:val="24"/>
                <w:lang w:val="uk-UA"/>
              </w:rPr>
              <w:t>Назва предмета закупівлі</w:t>
            </w:r>
          </w:p>
        </w:tc>
        <w:tc>
          <w:tcPr>
            <w:tcW w:w="6145" w:type="dxa"/>
          </w:tcPr>
          <w:p w14:paraId="069FFCFF" w14:textId="08DB51CE" w:rsidR="0080252E" w:rsidRPr="009F7DC1" w:rsidRDefault="001D1B3E" w:rsidP="001D1B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П</w:t>
            </w:r>
            <w:r w:rsidRPr="001D1B3E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ослуги з постачання готової їжі для харчування пацієнтів</w:t>
            </w:r>
            <w:r w:rsidRPr="001D1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(</w:t>
            </w:r>
            <w:r w:rsidRPr="001D1B3E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ДК 021:2015-55520000-1 Кейтерингові послуги</w:t>
            </w:r>
            <w:r w:rsidRPr="001D1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)</w:t>
            </w:r>
          </w:p>
        </w:tc>
      </w:tr>
      <w:tr w:rsidR="0080252E" w:rsidRPr="00816BCF" w14:paraId="749C7C8D" w14:textId="77777777" w:rsidTr="009F7DC1">
        <w:trPr>
          <w:trHeight w:val="595"/>
        </w:trPr>
        <w:tc>
          <w:tcPr>
            <w:tcW w:w="421" w:type="dxa"/>
          </w:tcPr>
          <w:p w14:paraId="626D6BC1" w14:textId="77777777" w:rsidR="0080252E" w:rsidRPr="00816BCF" w:rsidRDefault="0080252E" w:rsidP="00F00851">
            <w:pPr>
              <w:rPr>
                <w:rFonts w:ascii="Times New Roman" w:hAnsi="Times New Roman"/>
                <w:noProof/>
                <w:sz w:val="24"/>
                <w:szCs w:val="24"/>
                <w:lang w:val="uk-UA"/>
              </w:rPr>
            </w:pPr>
            <w:r w:rsidRPr="00816BCF">
              <w:rPr>
                <w:rFonts w:ascii="Times New Roman" w:hAnsi="Times New Roman"/>
                <w:noProof/>
                <w:sz w:val="24"/>
                <w:szCs w:val="24"/>
                <w:lang w:val="uk-UA"/>
              </w:rPr>
              <w:t>2</w:t>
            </w:r>
          </w:p>
        </w:tc>
        <w:tc>
          <w:tcPr>
            <w:tcW w:w="3210" w:type="dxa"/>
          </w:tcPr>
          <w:p w14:paraId="1ACBB298" w14:textId="77777777" w:rsidR="0080252E" w:rsidRPr="00816BCF" w:rsidRDefault="0080252E" w:rsidP="00F00851">
            <w:pPr>
              <w:rPr>
                <w:rFonts w:ascii="Times New Roman" w:hAnsi="Times New Roman"/>
                <w:b/>
                <w:noProof/>
                <w:sz w:val="24"/>
                <w:szCs w:val="24"/>
                <w:lang w:val="uk-UA"/>
              </w:rPr>
            </w:pPr>
            <w:r w:rsidRPr="00816BCF">
              <w:rPr>
                <w:rFonts w:ascii="Times New Roman" w:hAnsi="Times New Roman"/>
                <w:b/>
                <w:noProof/>
                <w:sz w:val="24"/>
                <w:szCs w:val="24"/>
                <w:lang w:val="uk-UA"/>
              </w:rPr>
              <w:t>Вид процедури</w:t>
            </w:r>
          </w:p>
        </w:tc>
        <w:tc>
          <w:tcPr>
            <w:tcW w:w="6145" w:type="dxa"/>
          </w:tcPr>
          <w:p w14:paraId="138F1EC7" w14:textId="40F53535" w:rsidR="0080252E" w:rsidRPr="009F7DC1" w:rsidRDefault="0086722D" w:rsidP="009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uk-UA"/>
              </w:rPr>
            </w:pPr>
            <w:r w:rsidRPr="0086722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uk-UA"/>
              </w:rPr>
              <w:t>Закупівля без використання електронної системи</w:t>
            </w:r>
          </w:p>
        </w:tc>
      </w:tr>
      <w:tr w:rsidR="0080252E" w:rsidRPr="007C31F4" w14:paraId="3FCDD3F7" w14:textId="77777777" w:rsidTr="00207A94">
        <w:trPr>
          <w:trHeight w:val="1789"/>
        </w:trPr>
        <w:tc>
          <w:tcPr>
            <w:tcW w:w="421" w:type="dxa"/>
          </w:tcPr>
          <w:p w14:paraId="32631945" w14:textId="77777777" w:rsidR="0080252E" w:rsidRPr="00816BCF" w:rsidRDefault="0080252E" w:rsidP="00F00851">
            <w:pPr>
              <w:rPr>
                <w:rFonts w:ascii="Times New Roman" w:hAnsi="Times New Roman"/>
                <w:noProof/>
                <w:sz w:val="24"/>
                <w:szCs w:val="24"/>
                <w:lang w:val="uk-UA"/>
              </w:rPr>
            </w:pPr>
            <w:r w:rsidRPr="00816BCF">
              <w:rPr>
                <w:rFonts w:ascii="Times New Roman" w:hAnsi="Times New Roman"/>
                <w:noProof/>
                <w:sz w:val="24"/>
                <w:szCs w:val="24"/>
                <w:lang w:val="uk-UA"/>
              </w:rPr>
              <w:t>3</w:t>
            </w:r>
          </w:p>
        </w:tc>
        <w:tc>
          <w:tcPr>
            <w:tcW w:w="3210" w:type="dxa"/>
          </w:tcPr>
          <w:p w14:paraId="1ECD4336" w14:textId="77777777" w:rsidR="0080252E" w:rsidRPr="00816BCF" w:rsidRDefault="0080252E" w:rsidP="00F00851">
            <w:pPr>
              <w:rPr>
                <w:rFonts w:ascii="Times New Roman" w:hAnsi="Times New Roman"/>
                <w:b/>
                <w:noProof/>
                <w:sz w:val="24"/>
                <w:szCs w:val="24"/>
                <w:lang w:val="uk-UA"/>
              </w:rPr>
            </w:pPr>
            <w:r w:rsidRPr="00816BCF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uk-UA" w:eastAsia="ru-RU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145" w:type="dxa"/>
          </w:tcPr>
          <w:p w14:paraId="4056FCED" w14:textId="6EFE5136" w:rsidR="009F7DC1" w:rsidRDefault="009F7DC1" w:rsidP="00C572BA">
            <w:pPr>
              <w:spacing w:after="0"/>
              <w:ind w:right="30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uk-UA" w:eastAsia="ru-RU"/>
              </w:rPr>
            </w:pPr>
            <w:r w:rsidRPr="009F7DC1">
              <w:rPr>
                <w:rFonts w:ascii="Times New Roman" w:eastAsia="Times New Roman" w:hAnsi="Times New Roman"/>
                <w:noProof/>
                <w:sz w:val="24"/>
                <w:szCs w:val="24"/>
                <w:lang w:val="uk-UA" w:eastAsia="ru-RU"/>
              </w:rPr>
              <w:t>Відповідно до умов договору з Національною службою здоров’я України передбачено безкоштовне ха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uk-UA" w:eastAsia="ru-RU"/>
              </w:rPr>
              <w:t>рчування пацієнта в стаціонарах</w:t>
            </w:r>
            <w:r w:rsidRPr="009F7DC1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uk-UA"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uk-UA" w:eastAsia="ru-RU"/>
              </w:rPr>
              <w:t xml:space="preserve"> </w:t>
            </w:r>
            <w:r w:rsidR="001200FF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uk-UA" w:eastAsia="ru-RU"/>
              </w:rPr>
              <w:t xml:space="preserve"> </w:t>
            </w:r>
            <w:r w:rsidR="008F1007" w:rsidRPr="001200FF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uk-UA" w:eastAsia="ru-RU"/>
              </w:rPr>
              <w:t>Харчування в медичному закладі є невід’ємною частиною лікувального процесу</w:t>
            </w:r>
            <w:r w:rsidR="008F1007" w:rsidRPr="008F1007">
              <w:rPr>
                <w:rFonts w:ascii="Times New Roman" w:eastAsia="Times New Roman" w:hAnsi="Times New Roman"/>
                <w:noProof/>
                <w:sz w:val="24"/>
                <w:szCs w:val="24"/>
                <w:lang w:val="uk-UA" w:eastAsia="ru-RU"/>
              </w:rPr>
              <w:t xml:space="preserve"> (згідно зі ст. 18 Закону «Основи законодавства України про охорону здоров’я»)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uk-UA" w:eastAsia="ru-RU"/>
              </w:rPr>
              <w:t>.</w:t>
            </w:r>
          </w:p>
          <w:p w14:paraId="5D39E822" w14:textId="2211892B" w:rsidR="0080252E" w:rsidRDefault="000242A3" w:rsidP="00C572BA">
            <w:pPr>
              <w:spacing w:after="0"/>
              <w:ind w:right="30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uk-UA" w:eastAsia="ru-RU"/>
              </w:rPr>
              <w:t>П</w:t>
            </w:r>
            <w:r w:rsidR="00BA35B6" w:rsidRPr="000242A3">
              <w:rPr>
                <w:rFonts w:ascii="Times New Roman" w:eastAsia="Times New Roman" w:hAnsi="Times New Roman"/>
                <w:noProof/>
                <w:sz w:val="24"/>
                <w:szCs w:val="24"/>
                <w:lang w:val="uk-UA" w:eastAsia="ru-RU"/>
              </w:rPr>
              <w:t>риготування стр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uk-UA" w:eastAsia="ru-RU"/>
              </w:rPr>
              <w:t>ав повинно відповідати  чинному</w:t>
            </w:r>
            <w:r w:rsidR="008F1007" w:rsidRPr="008F1007">
              <w:rPr>
                <w:rFonts w:ascii="Times New Roman" w:eastAsia="Times New Roman" w:hAnsi="Times New Roman"/>
                <w:noProof/>
                <w:sz w:val="24"/>
                <w:szCs w:val="24"/>
                <w:lang w:val="uk-UA" w:eastAsia="ru-RU"/>
              </w:rPr>
              <w:t xml:space="preserve"> законода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uk-UA" w:eastAsia="ru-RU"/>
              </w:rPr>
              <w:t xml:space="preserve">вства та вимогам </w:t>
            </w:r>
            <w:r w:rsidR="008F1007" w:rsidRPr="008F1007">
              <w:rPr>
                <w:rFonts w:ascii="Times New Roman" w:eastAsia="Times New Roman" w:hAnsi="Times New Roman"/>
                <w:noProof/>
                <w:sz w:val="24"/>
                <w:szCs w:val="24"/>
                <w:lang w:val="uk-UA" w:eastAsia="ru-RU"/>
              </w:rPr>
              <w:t>Закону України «Про основні принципи та вимоги до безпечності та якості харчових продуктів» від 23.12.1997 року №771/97-ВР (зі змінами) та Наказу Міністерства охорони здоров’я України від 29.10.2013 р. №931 “Про удосконалення лікувального харчування та роботи дієтологічної системи в Україні” та постанови Кабінету Міністрів України від 13 серпня 2024 року № 955 «Про затвердження Порядку забезпечення покращеного харчування військовослужбовців під час лікування у закладах охорони здоров’я усіх форм власності та підпорядкування відповідно до норм, які застосовуються у військово-медичних закладах».</w:t>
            </w:r>
          </w:p>
          <w:p w14:paraId="43982B9C" w14:textId="7D70681E" w:rsidR="00C572BA" w:rsidRPr="00C572BA" w:rsidRDefault="00C572BA" w:rsidP="00C572BA">
            <w:pPr>
              <w:spacing w:after="0"/>
              <w:ind w:right="30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uk-UA" w:eastAsia="ru-RU"/>
              </w:rPr>
            </w:pPr>
          </w:p>
        </w:tc>
      </w:tr>
      <w:tr w:rsidR="0080252E" w:rsidRPr="00012EC1" w14:paraId="59485657" w14:textId="77777777" w:rsidTr="001D1B3E">
        <w:tc>
          <w:tcPr>
            <w:tcW w:w="421" w:type="dxa"/>
          </w:tcPr>
          <w:p w14:paraId="564991D5" w14:textId="77777777" w:rsidR="0080252E" w:rsidRPr="00816BCF" w:rsidRDefault="00485813" w:rsidP="00F00851">
            <w:pPr>
              <w:rPr>
                <w:rFonts w:ascii="Times New Roman" w:hAnsi="Times New Roman"/>
                <w:noProof/>
                <w:sz w:val="24"/>
                <w:szCs w:val="24"/>
                <w:lang w:val="uk-UA"/>
              </w:rPr>
            </w:pPr>
            <w:r w:rsidRPr="00816BCF">
              <w:rPr>
                <w:rFonts w:ascii="Times New Roman" w:hAnsi="Times New Roman"/>
                <w:noProof/>
                <w:sz w:val="24"/>
                <w:szCs w:val="24"/>
                <w:lang w:val="uk-UA"/>
              </w:rPr>
              <w:t>4</w:t>
            </w:r>
          </w:p>
        </w:tc>
        <w:tc>
          <w:tcPr>
            <w:tcW w:w="3210" w:type="dxa"/>
            <w:shd w:val="clear" w:color="auto" w:fill="auto"/>
          </w:tcPr>
          <w:p w14:paraId="5F6C6FD2" w14:textId="77777777" w:rsidR="0080252E" w:rsidRPr="001D1B3E" w:rsidRDefault="0080252E" w:rsidP="00F00851">
            <w:pPr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uk-UA" w:eastAsia="ru-RU"/>
              </w:rPr>
            </w:pPr>
            <w:r w:rsidRPr="001D1B3E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uk-UA" w:eastAsia="ru-RU"/>
              </w:rPr>
              <w:t>Очікувана вартість предмета закупівлі</w:t>
            </w:r>
          </w:p>
        </w:tc>
        <w:tc>
          <w:tcPr>
            <w:tcW w:w="6145" w:type="dxa"/>
            <w:shd w:val="clear" w:color="auto" w:fill="auto"/>
          </w:tcPr>
          <w:p w14:paraId="5E0AA427" w14:textId="49DB5367" w:rsidR="0080252E" w:rsidRPr="00231535" w:rsidRDefault="00231535" w:rsidP="00F00851">
            <w:pPr>
              <w:rPr>
                <w:rFonts w:ascii="Times New Roman" w:hAnsi="Times New Roman"/>
                <w:b/>
                <w:i/>
                <w:noProof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b/>
                <w:i/>
                <w:noProof/>
                <w:sz w:val="24"/>
                <w:szCs w:val="24"/>
                <w:shd w:val="clear" w:color="auto" w:fill="FFFFFF"/>
                <w:lang w:val="uk-UA"/>
              </w:rPr>
              <w:t>98</w:t>
            </w:r>
            <w:r w:rsidR="001D1B3E" w:rsidRPr="001D1B3E">
              <w:rPr>
                <w:rFonts w:ascii="Times New Roman" w:hAnsi="Times New Roman"/>
                <w:b/>
                <w:i/>
                <w:noProof/>
                <w:sz w:val="24"/>
                <w:szCs w:val="24"/>
                <w:shd w:val="clear" w:color="auto" w:fill="FFFFFF"/>
                <w:lang w:val="uk-UA"/>
              </w:rPr>
              <w:t> </w:t>
            </w:r>
            <w:r>
              <w:rPr>
                <w:rFonts w:ascii="Times New Roman" w:hAnsi="Times New Roman"/>
                <w:b/>
                <w:i/>
                <w:noProof/>
                <w:sz w:val="24"/>
                <w:szCs w:val="24"/>
                <w:shd w:val="clear" w:color="auto" w:fill="FFFFFF"/>
                <w:lang w:val="uk-UA"/>
              </w:rPr>
              <w:t>955</w:t>
            </w:r>
            <w:r w:rsidR="001D1B3E" w:rsidRPr="001D1B3E">
              <w:rPr>
                <w:rFonts w:ascii="Times New Roman" w:hAnsi="Times New Roman"/>
                <w:b/>
                <w:i/>
                <w:noProof/>
                <w:sz w:val="24"/>
                <w:szCs w:val="24"/>
                <w:shd w:val="clear" w:color="auto" w:fill="FFFFFF"/>
                <w:lang w:val="uk-UA"/>
              </w:rPr>
              <w:t>,00</w:t>
            </w:r>
            <w:r w:rsidR="00012EC1" w:rsidRPr="001D1B3E">
              <w:rPr>
                <w:rFonts w:ascii="Times New Roman" w:hAnsi="Times New Roman"/>
                <w:b/>
                <w:i/>
                <w:noProof/>
                <w:sz w:val="24"/>
                <w:szCs w:val="24"/>
                <w:shd w:val="clear" w:color="auto" w:fill="FFFFFF"/>
                <w:lang w:val="uk-UA"/>
              </w:rPr>
              <w:t xml:space="preserve"> грн </w:t>
            </w:r>
          </w:p>
        </w:tc>
      </w:tr>
      <w:tr w:rsidR="0080252E" w:rsidRPr="0086722D" w14:paraId="2EB7AAEC" w14:textId="77777777" w:rsidTr="00941E46">
        <w:trPr>
          <w:trHeight w:val="1659"/>
        </w:trPr>
        <w:tc>
          <w:tcPr>
            <w:tcW w:w="421" w:type="dxa"/>
          </w:tcPr>
          <w:p w14:paraId="47253035" w14:textId="77777777" w:rsidR="0080252E" w:rsidRPr="00816BCF" w:rsidRDefault="00485813" w:rsidP="00F00851">
            <w:pPr>
              <w:rPr>
                <w:rFonts w:ascii="Times New Roman" w:hAnsi="Times New Roman"/>
                <w:noProof/>
                <w:sz w:val="24"/>
                <w:szCs w:val="24"/>
                <w:lang w:val="uk-UA"/>
              </w:rPr>
            </w:pPr>
            <w:r w:rsidRPr="00816BCF">
              <w:rPr>
                <w:rFonts w:ascii="Times New Roman" w:hAnsi="Times New Roman"/>
                <w:noProof/>
                <w:sz w:val="24"/>
                <w:szCs w:val="24"/>
                <w:lang w:val="uk-UA"/>
              </w:rPr>
              <w:t>5</w:t>
            </w:r>
          </w:p>
        </w:tc>
        <w:tc>
          <w:tcPr>
            <w:tcW w:w="3210" w:type="dxa"/>
          </w:tcPr>
          <w:p w14:paraId="78B72A9B" w14:textId="77777777" w:rsidR="0080252E" w:rsidRPr="00816BCF" w:rsidRDefault="0080252E" w:rsidP="00F00851">
            <w:pPr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uk-UA" w:eastAsia="ru-RU"/>
              </w:rPr>
            </w:pPr>
            <w:r w:rsidRPr="00816BCF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uk-UA" w:eastAsia="ru-RU"/>
              </w:rPr>
              <w:t>Обґрунтування очікуваної вартості предмета закупівлі</w:t>
            </w:r>
          </w:p>
        </w:tc>
        <w:tc>
          <w:tcPr>
            <w:tcW w:w="6145" w:type="dxa"/>
          </w:tcPr>
          <w:p w14:paraId="25EA75D8" w14:textId="25A750D9" w:rsidR="0080252E" w:rsidRPr="009F7DC1" w:rsidRDefault="009F7DC1" w:rsidP="00903FC7">
            <w:pPr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F7DC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Закупівля за </w:t>
            </w:r>
            <w:r w:rsidRPr="009F7DC1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нагальною потребою</w:t>
            </w:r>
            <w:r w:rsidRPr="009F7DC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проводиться в межах наявного фінансового ресурсу для забезпечення стаціонарног</w:t>
            </w:r>
            <w:r w:rsidR="00903F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о лікування пацієнтів </w:t>
            </w:r>
            <w:r w:rsidRPr="009F7DC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до моменту укладення договору з</w:t>
            </w:r>
            <w:r w:rsidR="00BA35B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а </w:t>
            </w:r>
            <w:r w:rsidR="00903FC7">
              <w:rPr>
                <w:rFonts w:ascii="Times New Roman" w:eastAsia="Times New Roman" w:hAnsi="Times New Roman"/>
                <w:b/>
                <w:i/>
                <w:noProof/>
                <w:sz w:val="24"/>
                <w:szCs w:val="24"/>
                <w:lang w:eastAsia="ru-RU"/>
              </w:rPr>
              <w:t xml:space="preserve">результатами </w:t>
            </w:r>
            <w:r w:rsidR="00903FC7">
              <w:rPr>
                <w:rFonts w:ascii="Times New Roman" w:eastAsia="Times New Roman" w:hAnsi="Times New Roman"/>
                <w:b/>
                <w:i/>
                <w:noProof/>
                <w:sz w:val="24"/>
                <w:szCs w:val="24"/>
                <w:lang w:val="uk-UA" w:eastAsia="ru-RU"/>
              </w:rPr>
              <w:t>проведення процедури</w:t>
            </w:r>
            <w:r w:rsidRPr="00903FC7">
              <w:rPr>
                <w:rFonts w:ascii="Times New Roman" w:eastAsia="Times New Roman" w:hAnsi="Times New Roman"/>
                <w:b/>
                <w:i/>
                <w:noProof/>
                <w:sz w:val="24"/>
                <w:szCs w:val="24"/>
                <w:lang w:eastAsia="ru-RU"/>
              </w:rPr>
              <w:t>.</w:t>
            </w:r>
            <w:r w:rsidR="00BA35B6" w:rsidRPr="00BA35B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10CEC" w:rsidRPr="00410CEC" w14:paraId="0F20E0A2" w14:textId="77777777" w:rsidTr="00F00851">
        <w:tc>
          <w:tcPr>
            <w:tcW w:w="421" w:type="dxa"/>
          </w:tcPr>
          <w:p w14:paraId="29D3B26F" w14:textId="7B565DD8" w:rsidR="00410CEC" w:rsidRPr="00816BCF" w:rsidRDefault="00410CEC" w:rsidP="00F00851">
            <w:pPr>
              <w:rPr>
                <w:rFonts w:ascii="Times New Roman" w:hAnsi="Times New Roman"/>
                <w:noProof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/>
              </w:rPr>
              <w:t>6</w:t>
            </w:r>
          </w:p>
        </w:tc>
        <w:tc>
          <w:tcPr>
            <w:tcW w:w="3210" w:type="dxa"/>
          </w:tcPr>
          <w:p w14:paraId="39712185" w14:textId="25D84431" w:rsidR="00410CEC" w:rsidRPr="00941E46" w:rsidRDefault="00410CEC" w:rsidP="00410CEC">
            <w:pPr>
              <w:rPr>
                <w:rFonts w:ascii="Times New Roman" w:eastAsia="Times New Roman" w:hAnsi="Times New Roman"/>
                <w:b/>
                <w:noProof/>
                <w:sz w:val="24"/>
                <w:szCs w:val="24"/>
                <w:highlight w:val="yellow"/>
                <w:lang w:val="uk-UA" w:eastAsia="ru-RU"/>
              </w:rPr>
            </w:pPr>
            <w:r w:rsidRPr="005118C5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uk-UA" w:eastAsia="ru-RU"/>
              </w:rPr>
              <w:t>Ідентифікатор закупівлі в електронній системі закупівель</w:t>
            </w:r>
          </w:p>
        </w:tc>
        <w:tc>
          <w:tcPr>
            <w:tcW w:w="6145" w:type="dxa"/>
          </w:tcPr>
          <w:p w14:paraId="441FB2F3" w14:textId="14D40A99" w:rsidR="00410CEC" w:rsidRPr="00941E46" w:rsidRDefault="007C31F4" w:rsidP="00F00851">
            <w:pPr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highlight w:val="yellow"/>
                <w:lang w:val="uk-UA" w:eastAsia="ru-RU"/>
              </w:rPr>
            </w:pPr>
            <w:r w:rsidRPr="007C31F4">
              <w:rPr>
                <w:rFonts w:ascii="Times New Roman" w:eastAsia="Times New Roman" w:hAnsi="Times New Roman"/>
                <w:noProof/>
                <w:sz w:val="24"/>
                <w:szCs w:val="24"/>
                <w:lang w:val="uk-UA" w:eastAsia="ru-RU"/>
              </w:rPr>
              <w:t>UA-2026-09-02-010610-a</w:t>
            </w:r>
          </w:p>
        </w:tc>
      </w:tr>
    </w:tbl>
    <w:p w14:paraId="5724F633" w14:textId="77777777" w:rsidR="00FE6658" w:rsidRPr="00816BCF" w:rsidRDefault="00FE6658" w:rsidP="001200FF">
      <w:pPr>
        <w:rPr>
          <w:rFonts w:ascii="Times New Roman" w:hAnsi="Times New Roman" w:cs="Times New Roman"/>
          <w:noProof/>
          <w:sz w:val="24"/>
          <w:szCs w:val="24"/>
          <w:lang w:val="uk-UA"/>
        </w:rPr>
      </w:pPr>
    </w:p>
    <w:sectPr w:rsidR="00FE6658" w:rsidRPr="00816B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106B19"/>
    <w:multiLevelType w:val="multilevel"/>
    <w:tmpl w:val="FCB8A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D46F24"/>
    <w:multiLevelType w:val="multilevel"/>
    <w:tmpl w:val="F712F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B237FD"/>
    <w:multiLevelType w:val="multilevel"/>
    <w:tmpl w:val="3ABCA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0F8"/>
    <w:rsid w:val="00012EC1"/>
    <w:rsid w:val="000242A3"/>
    <w:rsid w:val="00072146"/>
    <w:rsid w:val="000B3930"/>
    <w:rsid w:val="000F6EAC"/>
    <w:rsid w:val="00103D13"/>
    <w:rsid w:val="001200FF"/>
    <w:rsid w:val="00122F9F"/>
    <w:rsid w:val="00133ECA"/>
    <w:rsid w:val="001366D5"/>
    <w:rsid w:val="00151BC2"/>
    <w:rsid w:val="001553FB"/>
    <w:rsid w:val="00170A1C"/>
    <w:rsid w:val="0019208D"/>
    <w:rsid w:val="00193217"/>
    <w:rsid w:val="00195664"/>
    <w:rsid w:val="001D1B3E"/>
    <w:rsid w:val="00207A94"/>
    <w:rsid w:val="0021158C"/>
    <w:rsid w:val="00231535"/>
    <w:rsid w:val="00250617"/>
    <w:rsid w:val="0027153B"/>
    <w:rsid w:val="00277BDF"/>
    <w:rsid w:val="002B3D90"/>
    <w:rsid w:val="002D40F8"/>
    <w:rsid w:val="00394E0B"/>
    <w:rsid w:val="00410CEC"/>
    <w:rsid w:val="0042158E"/>
    <w:rsid w:val="0043138D"/>
    <w:rsid w:val="00452C70"/>
    <w:rsid w:val="0046240B"/>
    <w:rsid w:val="00485813"/>
    <w:rsid w:val="004F4831"/>
    <w:rsid w:val="004F65CC"/>
    <w:rsid w:val="00510D54"/>
    <w:rsid w:val="005118C5"/>
    <w:rsid w:val="00513169"/>
    <w:rsid w:val="0059320E"/>
    <w:rsid w:val="005C4E8D"/>
    <w:rsid w:val="005E3CE6"/>
    <w:rsid w:val="005E69CA"/>
    <w:rsid w:val="005E74E2"/>
    <w:rsid w:val="005F062A"/>
    <w:rsid w:val="00654499"/>
    <w:rsid w:val="00671D39"/>
    <w:rsid w:val="00685202"/>
    <w:rsid w:val="00694B3D"/>
    <w:rsid w:val="00710EAF"/>
    <w:rsid w:val="00712E24"/>
    <w:rsid w:val="007534C9"/>
    <w:rsid w:val="00770347"/>
    <w:rsid w:val="007733B5"/>
    <w:rsid w:val="00775380"/>
    <w:rsid w:val="007A38B5"/>
    <w:rsid w:val="007B7334"/>
    <w:rsid w:val="007C31F4"/>
    <w:rsid w:val="007F1433"/>
    <w:rsid w:val="0080252E"/>
    <w:rsid w:val="00805ABC"/>
    <w:rsid w:val="00816BCF"/>
    <w:rsid w:val="008328A2"/>
    <w:rsid w:val="0086429D"/>
    <w:rsid w:val="0086722D"/>
    <w:rsid w:val="00871A7B"/>
    <w:rsid w:val="008A02DF"/>
    <w:rsid w:val="008A4B32"/>
    <w:rsid w:val="008D7D2D"/>
    <w:rsid w:val="008F1007"/>
    <w:rsid w:val="00903FC7"/>
    <w:rsid w:val="00941E46"/>
    <w:rsid w:val="00950744"/>
    <w:rsid w:val="009838B2"/>
    <w:rsid w:val="00987945"/>
    <w:rsid w:val="009D08D5"/>
    <w:rsid w:val="009E175C"/>
    <w:rsid w:val="009F2F94"/>
    <w:rsid w:val="009F7DC1"/>
    <w:rsid w:val="00A06279"/>
    <w:rsid w:val="00A36150"/>
    <w:rsid w:val="00AB7692"/>
    <w:rsid w:val="00AD0C7B"/>
    <w:rsid w:val="00B54BD7"/>
    <w:rsid w:val="00B8665A"/>
    <w:rsid w:val="00B96DBF"/>
    <w:rsid w:val="00BA35B6"/>
    <w:rsid w:val="00BB5E95"/>
    <w:rsid w:val="00BD1074"/>
    <w:rsid w:val="00C11EAB"/>
    <w:rsid w:val="00C572BA"/>
    <w:rsid w:val="00C62C8A"/>
    <w:rsid w:val="00C65C6B"/>
    <w:rsid w:val="00C66C6A"/>
    <w:rsid w:val="00CA35B5"/>
    <w:rsid w:val="00CA5287"/>
    <w:rsid w:val="00CB4F89"/>
    <w:rsid w:val="00CC49C9"/>
    <w:rsid w:val="00CE141E"/>
    <w:rsid w:val="00D87171"/>
    <w:rsid w:val="00DA1C3E"/>
    <w:rsid w:val="00E02F69"/>
    <w:rsid w:val="00E07AD6"/>
    <w:rsid w:val="00E43737"/>
    <w:rsid w:val="00ED21F5"/>
    <w:rsid w:val="00ED5EFB"/>
    <w:rsid w:val="00EF2325"/>
    <w:rsid w:val="00EF38A7"/>
    <w:rsid w:val="00EF7C41"/>
    <w:rsid w:val="00F22926"/>
    <w:rsid w:val="00F67FEC"/>
    <w:rsid w:val="00F876A5"/>
    <w:rsid w:val="00FE6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A6B36"/>
  <w15:docId w15:val="{E814C96E-52B1-4046-9AFA-D131C26E8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7945"/>
  </w:style>
  <w:style w:type="paragraph" w:styleId="1">
    <w:name w:val="heading 1"/>
    <w:basedOn w:val="a"/>
    <w:link w:val="10"/>
    <w:uiPriority w:val="9"/>
    <w:qFormat/>
    <w:rsid w:val="008025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252E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uk-UA"/>
    </w:rPr>
  </w:style>
  <w:style w:type="character" w:customStyle="1" w:styleId="qabuget">
    <w:name w:val="qa_buget"/>
    <w:basedOn w:val="a0"/>
    <w:rsid w:val="0080252E"/>
  </w:style>
  <w:style w:type="character" w:customStyle="1" w:styleId="qacode">
    <w:name w:val="qa_code"/>
    <w:basedOn w:val="a0"/>
    <w:rsid w:val="008025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1268</Words>
  <Characters>723</Characters>
  <Application>Microsoft Office Word</Application>
  <DocSecurity>0</DocSecurity>
  <Lines>6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Snabhenie</dc:creator>
  <cp:keywords/>
  <dc:description/>
  <cp:lastModifiedBy>Dmytro</cp:lastModifiedBy>
  <cp:revision>8</cp:revision>
  <dcterms:created xsi:type="dcterms:W3CDTF">2026-05-04T10:52:00Z</dcterms:created>
  <dcterms:modified xsi:type="dcterms:W3CDTF">2026-09-02T13:03:00Z</dcterms:modified>
</cp:coreProperties>
</file>